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实验室分配使用明白纸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、实验室分配、建设、使用流程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43180</wp:posOffset>
                </wp:positionV>
                <wp:extent cx="5588635" cy="7188200"/>
                <wp:effectExtent l="9525" t="9525" r="21590" b="22225"/>
                <wp:wrapTopAndBottom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635" cy="7188200"/>
                          <a:chOff x="4934" y="3351"/>
                          <a:chExt cx="8801" cy="11320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5673" y="3351"/>
                            <a:ext cx="7094" cy="11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20" w:lineRule="exact"/>
                                <w:jc w:val="center"/>
                                <w:textAlignment w:val="auto"/>
                                <w:rPr>
                                  <w:rFonts w:hint="default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"/>
                                </w:rPr>
                                <w:t>申请人提交人才协议、实验用房申请（须学院分管领导签字、加盖学院公章）等材料至实验室管理中心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9100" y="4464"/>
                            <a:ext cx="0" cy="65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5682" y="5144"/>
                            <a:ext cx="7039" cy="6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20" w:lineRule="exact"/>
                                <w:jc w:val="center"/>
                                <w:textAlignment w:val="auto"/>
                                <w:rPr>
                                  <w:rFonts w:hint="default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"/>
                                </w:rPr>
                                <w:t>实验室管理中心研究、分配实验室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5451" y="6418"/>
                            <a:ext cx="7509" cy="19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"/>
                                </w:rPr>
                                <w:t>申请人领取房屋钥匙，办理房屋及房屋内资产交接手续。学校科研实验用房按照《青岛农业大学科研实验用房有偿使用管理办法（试行）》（青农大校字〔2017〕37号）》实行有偿使用，具体缴费流程见《科研实验用房费用缴纳流程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hint="default" w:ascii="仿宋_GB2312" w:hAnsi="仿宋_GB2312" w:eastAsia="仿宋_GB2312" w:cs="仿宋_GB2312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直接箭头连接符 5"/>
                        <wps:cNvCnPr>
                          <a:stCxn id="3" idx="2"/>
                        </wps:cNvCnPr>
                        <wps:spPr>
                          <a:xfrm flipH="1">
                            <a:off x="9196" y="5814"/>
                            <a:ext cx="6" cy="6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5473" y="8901"/>
                            <a:ext cx="7543" cy="11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20" w:lineRule="exact"/>
                                <w:jc w:val="center"/>
                                <w:textAlignment w:val="auto"/>
                                <w:rPr>
                                  <w:rFonts w:hint="default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"/>
                                </w:rPr>
                                <w:t>申请人根据实验室长远规划，提交实验室建设项目申报材料，具体流程见《实验室建设项目申报流程》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直接箭头连接符 7"/>
                        <wps:cNvCnPr/>
                        <wps:spPr>
                          <a:xfrm>
                            <a:off x="9191" y="8442"/>
                            <a:ext cx="11" cy="47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箭头连接符 8"/>
                        <wps:cNvCnPr/>
                        <wps:spPr>
                          <a:xfrm flipH="1">
                            <a:off x="9156" y="10039"/>
                            <a:ext cx="5" cy="58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5560" y="10677"/>
                            <a:ext cx="7462" cy="10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20" w:lineRule="exact"/>
                                <w:jc w:val="center"/>
                                <w:textAlignment w:val="auto"/>
                                <w:rPr>
                                  <w:rFonts w:hint="default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bidi="ar"/>
                                </w:rPr>
                                <w:t>项目完成后，建设单位组织新购设备和实验室改扩建工程的验收工作。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直接箭头连接符 10"/>
                        <wps:cNvCnPr/>
                        <wps:spPr>
                          <a:xfrm flipH="1">
                            <a:off x="7167" y="11779"/>
                            <a:ext cx="8" cy="5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 flipH="1">
                            <a:off x="11771" y="11747"/>
                            <a:ext cx="8" cy="5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4934" y="12337"/>
                            <a:ext cx="4725" cy="23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20" w:lineRule="exact"/>
                                <w:jc w:val="center"/>
                                <w:textAlignment w:val="auto"/>
                                <w:rPr>
                                  <w:rFonts w:hint="default" w:eastAsia="仿宋_GB231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bidi="ar"/>
                                </w:rPr>
                                <w:t>设备设施验收按照《青岛农业大学实验室仪器设备管</w:t>
                              </w: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bidi="ar"/>
                                </w:rPr>
                                <w:t>理办法》（青农大校字〔2018〕114 号）要求执行。</w:t>
                              </w: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"/>
                                </w:rPr>
                                <w:t>大型仪器设备验收具体流程见《大型仪器设备验收流程》。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9883" y="12358"/>
                            <a:ext cx="3852" cy="22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20" w:lineRule="exact"/>
                                <w:jc w:val="center"/>
                                <w:textAlignment w:val="auto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kern w:val="0"/>
                                  <w:sz w:val="28"/>
                                  <w:szCs w:val="28"/>
                                  <w:lang w:bidi="ar"/>
                                </w:rPr>
                                <w:t>实验室改扩建工程验收按照《青岛农业大学修建工程管理办法（修订）》（青农大校字〔2023〕100号）要求执行。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15pt;margin-top:3.4pt;height:566pt;width:440.05pt;mso-wrap-distance-bottom:0pt;mso-wrap-distance-top:0pt;z-index:251659264;mso-width-relative:page;mso-height-relative:page;" coordorigin="4934,3351" coordsize="8801,11320" o:gfxdata="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">
                <o:lock v:ext="edit" aspectratio="f"/>
                <v:shape id="_x0000_s1026" o:spid="_x0000_s1026" o:spt="202" type="#_x0000_t202" style="position:absolute;left:5673;top:3351;height:1118;width:7094;" fillcolor="#FFFFFF [3201]" filled="t" stroked="t" coordsize="21600,21600" o:gfxdata="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UX1/e2AAAA2gAAAA8A&#10;AAAAAAAAAQAgAAAAIgAAAGRycy9kb3ducmV2LnhtbFBLAQIUABQAAAAIAIdO4kAzLwWeOwAAADkA&#10;AAAQAAAAAAAAAAEAIAAAAAUBAABkcnMvc2hhcGV4bWwueG1sUEsFBgAAAAAGAAYAWwEAAK8DAAAA&#10;AA==&#10;">
                  <v:fill on="t" focussize="0,0"/>
                  <v:stroke weight="1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20" w:lineRule="exact"/>
                          <w:jc w:val="center"/>
                          <w:textAlignment w:val="auto"/>
                          <w:rPr>
                            <w:rFonts w:hint="default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申请人提交人才协议、实验用房申请（须学院分管领导签字、加盖学院公章）等材料至实验室管理中心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9100;top:4464;height:658;width:0;" filled="f" stroked="t" coordsize="21600,21600" o:gfxdata="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V/v9r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682;top:5144;height:670;width:7039;" fillcolor="#FFFFFF [3201]" filled="t" stroked="t" coordsize="21600,21600" o:gfxdata="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iewbugAAANo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20" w:lineRule="exact"/>
                          <w:jc w:val="center"/>
                          <w:textAlignment w:val="auto"/>
                          <w:rPr>
                            <w:rFonts w:hint="default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实验室管理中心研究、分配实验室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451;top:6418;height:1963;width:7509;" fillcolor="#FFFFFF [3201]" filled="t" stroked="t" coordsize="21600,21600" o:gfxdata="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YHRvugAAANo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hint="eastAsia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申请人领取房屋钥匙，办理房屋及房屋内资产交接手续。学校科研实验用房按照《青岛农业大学科研实验用房有偿使用管理办法（试行）》（青农大校字〔2017〕37号）》实行有偿使用，具体缴费流程见《科研实验用房费用缴纳流程》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hint="default" w:ascii="仿宋_GB2312" w:hAnsi="仿宋_GB2312" w:eastAsia="仿宋_GB2312" w:cs="仿宋_GB2312"/>
                            <w:sz w:val="30"/>
                            <w:szCs w:val="3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32" type="#_x0000_t32" style="position:absolute;left:9196;top:5814;flip:x;height:647;width:6;" filled="f" stroked="t" coordsize="21600,21600" o:gfxdata="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g9gP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473;top:8901;height:1154;width:7543;" fillcolor="#FFFFFF [3201]" filled="t" stroked="t" coordsize="21600,21600" o:gfxdata="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r+T4O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20" w:lineRule="exact"/>
                          <w:jc w:val="center"/>
                          <w:textAlignment w:val="auto"/>
                          <w:rPr>
                            <w:rFonts w:hint="default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申请人根据实验室长远规划，提交实验室建设项目申报材料，具体流程见《实验室建设项目申报流程》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9191;top:8442;height:474;width:11;" filled="f" stroked="t" coordsize="21600,21600" o:gfxdata="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oTG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9156;top:10039;flip:x;height:588;width:5;" filled="f" stroked="t" coordsize="21600,21600" o:gfxdata="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YJ3kbgAAADa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560;top:10677;height:1052;width:7462;" fillcolor="#FFFFFF [3201]" filled="t" stroked="t" coordsize="21600,21600" o:gfxdata="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Hb8bsAAADa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20" w:lineRule="exact"/>
                          <w:jc w:val="center"/>
                          <w:textAlignment w:val="auto"/>
                          <w:rPr>
                            <w:rFonts w:hint="default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bidi="ar"/>
                          </w:rPr>
                          <w:t>项目完成后，建设单位组织新购设备和实验室改扩建工程的验收工作。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7167;top:11779;flip:x;height:571;width:8;" filled="f" stroked="t" coordsize="21600,21600" o:gfxdata="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ueBA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771;top:11747;flip:x;height:571;width:8;" filled="f" stroked="t" coordsize="21600,21600" o:gfxdata="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/VF2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4934;top:12337;height:2335;width:4725;" fillcolor="#FFFFFF [3201]" filled="t" stroked="t" coordsize="21600,21600" o:gfxdata="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FSYTrgAAADbAAAA&#10;DwAAAAAAAAABACAAAAAiAAAAZHJzL2Rvd25yZXYueG1sUEsBAhQAFAAAAAgAh07iQDMvBZ47AAAA&#10;OQAAABAAAAAAAAAAAQAgAAAABwEAAGRycy9zaGFwZXhtbC54bWxQSwUGAAAAAAYABgBbAQAAsQMA&#10;AAAA&#10;">
                  <v:fill on="t" focussize="0,0"/>
                  <v:stroke weight="1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20" w:lineRule="exact"/>
                          <w:jc w:val="center"/>
                          <w:textAlignment w:val="auto"/>
                          <w:rPr>
                            <w:rFonts w:hint="default" w:eastAsia="仿宋_GB231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bidi="ar"/>
                          </w:rPr>
                          <w:t>设备设施验收按照《青岛农业大学实验室仪器设备管</w:t>
                        </w: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bidi="ar"/>
                          </w:rPr>
                          <w:t>理办法》（青农大校字〔2018〕114 号）要求执行。</w:t>
                        </w: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大型仪器设备验收具体流程见《大型仪器设备验收流程》。</w:t>
                        </w:r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9883;top:12358;height:2272;width:3852;" fillcolor="#FFFFFF [3201]" filled="t" stroked="t" coordsize="21600,21600" o:gfxdata="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GD3V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20" w:lineRule="exact"/>
                          <w:jc w:val="center"/>
                          <w:textAlignment w:val="auto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kern w:val="0"/>
                            <w:sz w:val="28"/>
                            <w:szCs w:val="28"/>
                            <w:lang w:bidi="ar"/>
                          </w:rPr>
                          <w:t>实验室改扩建工程验收按照《青岛农业大学修建工程管理办法（修订）》（青农大校字〔2023〕100号）要求执行。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、注意事项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1.实验室内不得私自拆装或改动门、窗、隔墙、水电等基础设施，若有需求须按照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《青岛农业大学修建工程管理办法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（修订）》（青农大校字〔2023〕100号）申报。</w:t>
      </w:r>
      <w:r>
        <w:rPr>
          <w:rFonts w:hint="eastAsia" w:ascii="仿宋_GB2312" w:eastAsia="仿宋_GB2312"/>
          <w:sz w:val="32"/>
          <w:szCs w:val="32"/>
        </w:rPr>
        <w:t>不得私自拆装实验台、通风橱等基础实验设备设施，若有需求须提报实验室管理中心审批后执行。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2.科技楼、食品楼等实验楼内侧走廊玻璃请勿遮挡，保持透明。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3.实验室内资产如需报废，需由单位资产管理员（实验中心主任）按照正常资产报废程序办理。</w:t>
      </w: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咨询电话：58957969      </w:t>
      </w:r>
    </w:p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实验室管理中心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OGZlZjUwNzNjMjA4MWNjZTg5MGU1N2RjYzA2YWIifQ=="/>
  </w:docVars>
  <w:rsids>
    <w:rsidRoot w:val="27081D08"/>
    <w:rsid w:val="000239D8"/>
    <w:rsid w:val="002201EF"/>
    <w:rsid w:val="006317F3"/>
    <w:rsid w:val="0064030C"/>
    <w:rsid w:val="00664B9A"/>
    <w:rsid w:val="00674B92"/>
    <w:rsid w:val="009804EA"/>
    <w:rsid w:val="00CA20CD"/>
    <w:rsid w:val="00CB14DD"/>
    <w:rsid w:val="04DB25AA"/>
    <w:rsid w:val="0595200F"/>
    <w:rsid w:val="07740BAF"/>
    <w:rsid w:val="07E66D04"/>
    <w:rsid w:val="09B87A0B"/>
    <w:rsid w:val="0AF91D2D"/>
    <w:rsid w:val="0B2B09C3"/>
    <w:rsid w:val="0CDF2A6A"/>
    <w:rsid w:val="10BF7558"/>
    <w:rsid w:val="14641FAC"/>
    <w:rsid w:val="15DE349E"/>
    <w:rsid w:val="172E1B75"/>
    <w:rsid w:val="18BB0A31"/>
    <w:rsid w:val="19832A7A"/>
    <w:rsid w:val="1A4D326D"/>
    <w:rsid w:val="1BFB6DEF"/>
    <w:rsid w:val="1E906AFC"/>
    <w:rsid w:val="1EAE09F3"/>
    <w:rsid w:val="21BC3431"/>
    <w:rsid w:val="23130ED0"/>
    <w:rsid w:val="23854F25"/>
    <w:rsid w:val="24F619E6"/>
    <w:rsid w:val="27081D08"/>
    <w:rsid w:val="277B414F"/>
    <w:rsid w:val="279670EF"/>
    <w:rsid w:val="292D59A7"/>
    <w:rsid w:val="2B9B46EE"/>
    <w:rsid w:val="2EE707BE"/>
    <w:rsid w:val="336B334F"/>
    <w:rsid w:val="35E31F32"/>
    <w:rsid w:val="37304AF6"/>
    <w:rsid w:val="3878024A"/>
    <w:rsid w:val="3AC670B2"/>
    <w:rsid w:val="3AE50637"/>
    <w:rsid w:val="3D8320D6"/>
    <w:rsid w:val="3DB80517"/>
    <w:rsid w:val="3E3360EE"/>
    <w:rsid w:val="466E1998"/>
    <w:rsid w:val="47D35509"/>
    <w:rsid w:val="48842654"/>
    <w:rsid w:val="49A868DE"/>
    <w:rsid w:val="4D7100D7"/>
    <w:rsid w:val="505A58A1"/>
    <w:rsid w:val="50730BB9"/>
    <w:rsid w:val="50DB40C6"/>
    <w:rsid w:val="514662A2"/>
    <w:rsid w:val="529D62DA"/>
    <w:rsid w:val="536C33CC"/>
    <w:rsid w:val="543C3301"/>
    <w:rsid w:val="57161F6F"/>
    <w:rsid w:val="57A96AE5"/>
    <w:rsid w:val="587F62C6"/>
    <w:rsid w:val="5B16264E"/>
    <w:rsid w:val="5B63252F"/>
    <w:rsid w:val="5EAE0230"/>
    <w:rsid w:val="5FAE44DA"/>
    <w:rsid w:val="612730AC"/>
    <w:rsid w:val="623D0E89"/>
    <w:rsid w:val="62976AEB"/>
    <w:rsid w:val="6692096F"/>
    <w:rsid w:val="67370AE6"/>
    <w:rsid w:val="69F91BAC"/>
    <w:rsid w:val="73B16D8A"/>
    <w:rsid w:val="75FD2317"/>
    <w:rsid w:val="77C1083D"/>
    <w:rsid w:val="78450BF9"/>
    <w:rsid w:val="7B37382D"/>
    <w:rsid w:val="7B41077F"/>
    <w:rsid w:val="7E81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228</Words>
  <Characters>243</Characters>
  <Lines>7</Lines>
  <Paragraphs>2</Paragraphs>
  <TotalTime>10</TotalTime>
  <ScaleCrop>false</ScaleCrop>
  <LinksUpToDate>false</LinksUpToDate>
  <CharactersWithSpaces>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2020-09-09T03:18:00Z</dcterms:created>
  <dc:creator>tomjerry</dc:creator>
  <cp:lastModifiedBy>Administrator</cp:lastModifiedBy>
  <dcterms:modified xsi:type="dcterms:W3CDTF">2024-06-13T07:58:06Z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0E72C19A87EA447087D10EFE2E2FC902_13</vt:lpwstr>
  </property>
</Properties>
</file>